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3E" w:rsidRPr="001B5BEF" w:rsidRDefault="00EB773E" w:rsidP="004C79C4">
      <w:pPr>
        <w:jc w:val="right"/>
        <w:rPr>
          <w:sz w:val="20"/>
          <w:szCs w:val="20"/>
        </w:rPr>
      </w:pPr>
      <w:r w:rsidRPr="001B5BEF">
        <w:rPr>
          <w:sz w:val="20"/>
          <w:szCs w:val="20"/>
        </w:rPr>
        <w:t xml:space="preserve">Warszawa dn. </w:t>
      </w:r>
      <w:r w:rsidR="00CB4807">
        <w:rPr>
          <w:sz w:val="20"/>
          <w:szCs w:val="20"/>
        </w:rPr>
        <w:t>21</w:t>
      </w:r>
      <w:r w:rsidRPr="001B5BEF">
        <w:rPr>
          <w:sz w:val="20"/>
          <w:szCs w:val="20"/>
        </w:rPr>
        <w:t xml:space="preserve"> września 2020</w:t>
      </w:r>
    </w:p>
    <w:p w:rsidR="0051176E" w:rsidRPr="00CB4807" w:rsidRDefault="00A144A8" w:rsidP="008C1C12">
      <w:pPr>
        <w:spacing w:before="240" w:after="24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B4807">
        <w:rPr>
          <w:b/>
          <w:i/>
          <w:sz w:val="24"/>
          <w:szCs w:val="24"/>
        </w:rPr>
        <w:t xml:space="preserve">Wrzesień 2020 </w:t>
      </w:r>
      <w:r w:rsidR="0051176E" w:rsidRPr="00CB4807">
        <w:rPr>
          <w:b/>
          <w:i/>
          <w:sz w:val="24"/>
          <w:szCs w:val="24"/>
        </w:rPr>
        <w:t>jest</w:t>
      </w:r>
      <w:r w:rsidRPr="00CB4807">
        <w:rPr>
          <w:b/>
          <w:i/>
          <w:sz w:val="24"/>
          <w:szCs w:val="24"/>
        </w:rPr>
        <w:t xml:space="preserve"> dziewiątym </w:t>
      </w:r>
      <w:r w:rsidR="00D56C19" w:rsidRPr="00CB4807">
        <w:rPr>
          <w:b/>
          <w:i/>
          <w:sz w:val="24"/>
          <w:szCs w:val="24"/>
        </w:rPr>
        <w:t xml:space="preserve">kolejnym </w:t>
      </w:r>
      <w:r w:rsidRPr="00CB4807">
        <w:rPr>
          <w:b/>
          <w:i/>
          <w:sz w:val="24"/>
          <w:szCs w:val="24"/>
        </w:rPr>
        <w:t>Światowym Miesiącem Choroby Alzheimera</w:t>
      </w:r>
      <w:r w:rsidRPr="00CB480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, m</w:t>
      </w:r>
      <w:r w:rsidRPr="00CB4807">
        <w:rPr>
          <w:b/>
          <w:i/>
          <w:sz w:val="24"/>
          <w:szCs w:val="24"/>
        </w:rPr>
        <w:t>iędzynarodowej kampanii mającej na celu zwiększenie świadomości na temat demencji</w:t>
      </w:r>
      <w:r w:rsidRPr="00CB4807">
        <w:rPr>
          <w:rFonts w:eastAsia="Times New Roman" w:cstheme="minorHAnsi"/>
          <w:b/>
          <w:i/>
          <w:sz w:val="24"/>
          <w:szCs w:val="24"/>
          <w:lang w:eastAsia="pl-PL"/>
        </w:rPr>
        <w:t>. Wpływ Światowego Miesiąca Alzheimera rośnie, ale stygmatyzacja i dezinformacja otaczające demencję</w:t>
      </w:r>
      <w:r w:rsidR="00F3435C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 pozostają problemem globalnym. </w:t>
      </w:r>
      <w:r w:rsidR="00EE6261" w:rsidRPr="00CB4807">
        <w:rPr>
          <w:rFonts w:eastAsia="Times New Roman" w:cstheme="minorHAnsi"/>
          <w:b/>
          <w:i/>
          <w:sz w:val="24"/>
          <w:szCs w:val="24"/>
          <w:lang w:eastAsia="pl-PL"/>
        </w:rPr>
        <w:t>Jednak w tym roku ważniejsze niż kiedykolwie</w:t>
      </w:r>
      <w:r w:rsidR="0051176E" w:rsidRPr="00CB4807">
        <w:rPr>
          <w:rFonts w:eastAsia="Times New Roman" w:cstheme="minorHAnsi"/>
          <w:b/>
          <w:i/>
          <w:sz w:val="24"/>
          <w:szCs w:val="24"/>
          <w:lang w:eastAsia="pl-PL"/>
        </w:rPr>
        <w:t>k jest to, że mówimy o demencji</w:t>
      </w:r>
      <w:r w:rsidR="00EE6261" w:rsidRPr="00CB4807">
        <w:rPr>
          <w:rFonts w:eastAsia="Times New Roman" w:cstheme="minorHAnsi"/>
          <w:b/>
          <w:i/>
          <w:sz w:val="24"/>
          <w:szCs w:val="24"/>
          <w:lang w:eastAsia="pl-PL"/>
        </w:rPr>
        <w:t>.</w:t>
      </w:r>
      <w:r w:rsidR="00AE6E59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3E5557" w:rsidRPr="00CB4807" w:rsidRDefault="00605F71" w:rsidP="008C1C12">
      <w:pPr>
        <w:spacing w:before="240" w:after="24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B4807">
        <w:rPr>
          <w:rFonts w:eastAsia="Times New Roman" w:cstheme="minorHAnsi"/>
          <w:b/>
          <w:i/>
          <w:sz w:val="24"/>
          <w:szCs w:val="24"/>
          <w:lang w:eastAsia="pl-PL"/>
        </w:rPr>
        <w:t>Tegoroczny</w:t>
      </w:r>
      <w:r w:rsidR="00C27B74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 Raport</w:t>
      </w:r>
      <w:r w:rsidR="003E5557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="00AB5BDB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Alzheimer’s Disease International </w:t>
      </w:r>
      <w:r w:rsidR="003E5557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ADI na temat choroby Alzheimera 2020 </w:t>
      </w:r>
      <w:r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pt. </w:t>
      </w:r>
      <w:r w:rsidR="003E5557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„Projekt, godność i demencja”. Raport koncentruje się na projektowaniu </w:t>
      </w:r>
      <w:r w:rsidR="001B5BEF" w:rsidRPr="00CB4807">
        <w:rPr>
          <w:rFonts w:eastAsia="Times New Roman" w:cstheme="minorHAnsi"/>
          <w:b/>
          <w:i/>
          <w:sz w:val="24"/>
          <w:szCs w:val="24"/>
          <w:lang w:eastAsia="pl-PL"/>
        </w:rPr>
        <w:t>i wyposażeniu</w:t>
      </w:r>
      <w:r w:rsidR="003E5557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domu, </w:t>
      </w:r>
      <w:r w:rsidR="001B5BEF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domów </w:t>
      </w:r>
      <w:r w:rsidR="003E5557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opieki, </w:t>
      </w:r>
      <w:r w:rsidR="001B5BEF" w:rsidRPr="00CB4807">
        <w:rPr>
          <w:rFonts w:eastAsia="Times New Roman" w:cstheme="minorHAnsi"/>
          <w:b/>
          <w:i/>
          <w:sz w:val="24"/>
          <w:szCs w:val="24"/>
          <w:lang w:eastAsia="pl-PL"/>
        </w:rPr>
        <w:t>szpitali i przestrzeni</w:t>
      </w:r>
      <w:r w:rsidR="005636D3">
        <w:rPr>
          <w:rFonts w:eastAsia="Times New Roman" w:cstheme="minorHAnsi"/>
          <w:b/>
          <w:i/>
          <w:sz w:val="24"/>
          <w:szCs w:val="24"/>
          <w:lang w:eastAsia="pl-PL"/>
        </w:rPr>
        <w:t xml:space="preserve"> publicznych -</w:t>
      </w:r>
      <w:r w:rsidR="003E5557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 zosta</w:t>
      </w:r>
      <w:r w:rsidR="005636D3">
        <w:rPr>
          <w:rFonts w:eastAsia="Times New Roman" w:cstheme="minorHAnsi"/>
          <w:b/>
          <w:i/>
          <w:sz w:val="24"/>
          <w:szCs w:val="24"/>
          <w:lang w:eastAsia="pl-PL"/>
        </w:rPr>
        <w:t>nie opublikowany w poniedziałek</w:t>
      </w:r>
      <w:r w:rsidR="003E5557" w:rsidRPr="00CB4807">
        <w:rPr>
          <w:rFonts w:eastAsia="Times New Roman" w:cstheme="minorHAnsi"/>
          <w:b/>
          <w:i/>
          <w:sz w:val="24"/>
          <w:szCs w:val="24"/>
          <w:lang w:eastAsia="pl-PL"/>
        </w:rPr>
        <w:t xml:space="preserve"> 21 września, w Światowy Dzień Alzheimera.</w:t>
      </w:r>
    </w:p>
    <w:p w:rsidR="00605F71" w:rsidRPr="00605F71" w:rsidRDefault="00605F71" w:rsidP="00605F71">
      <w:pPr>
        <w:jc w:val="both"/>
        <w:rPr>
          <w:sz w:val="20"/>
          <w:szCs w:val="20"/>
        </w:rPr>
      </w:pPr>
      <w:r w:rsidRPr="00605F71">
        <w:rPr>
          <w:sz w:val="20"/>
          <w:szCs w:val="20"/>
        </w:rPr>
        <w:t xml:space="preserve">W związku z pandemią sytuacja osób z demencją uległa dodatkowemu pogorszeniu. ADI dała wyraz temu w imieniu 52 mln osób z demencją na sesji WHO w maju 2020. Z uwagi na to, że osoby starsze są dotknięte najbardziej przez COVID-19, a nasi chorzy to </w:t>
      </w:r>
      <w:r w:rsidR="000F7C9B">
        <w:rPr>
          <w:sz w:val="20"/>
          <w:szCs w:val="20"/>
        </w:rPr>
        <w:t xml:space="preserve">głównie </w:t>
      </w:r>
      <w:r w:rsidRPr="00605F71">
        <w:rPr>
          <w:sz w:val="20"/>
          <w:szCs w:val="20"/>
        </w:rPr>
        <w:t xml:space="preserve">osoby 65+, czyli osoby z demencją są szczególnie ciężko dotknięte przez pandemię. Dlatego ADI i WHO wzywają, aby rządy włączyły choroby demencyjne do swoich planów reagowania na pandemię. </w:t>
      </w:r>
    </w:p>
    <w:p w:rsidR="00EE6261" w:rsidRPr="00867C94" w:rsidRDefault="00B4326B" w:rsidP="00316262">
      <w:pPr>
        <w:spacing w:before="240" w:after="240" w:line="240" w:lineRule="auto"/>
        <w:jc w:val="center"/>
        <w:rPr>
          <w:b/>
          <w:i/>
          <w:sz w:val="24"/>
          <w:szCs w:val="24"/>
        </w:rPr>
      </w:pPr>
      <w:r w:rsidRPr="00AE6E59">
        <w:rPr>
          <w:b/>
          <w:i/>
          <w:sz w:val="24"/>
          <w:szCs w:val="24"/>
        </w:rPr>
        <w:t>Przesłania ADI</w:t>
      </w:r>
      <w:r w:rsidR="00867C94">
        <w:rPr>
          <w:b/>
          <w:i/>
          <w:sz w:val="24"/>
          <w:szCs w:val="24"/>
        </w:rPr>
        <w:t xml:space="preserve">: </w:t>
      </w:r>
      <w:r w:rsidRPr="00AE6E59">
        <w:rPr>
          <w:b/>
          <w:i/>
          <w:sz w:val="24"/>
          <w:szCs w:val="24"/>
        </w:rPr>
        <w:t>Stop stygmatyzacji. Porozmawiajmy o demencji. Wspieranie demencji jako priorytet</w:t>
      </w:r>
      <w:r w:rsidR="0051176E" w:rsidRPr="00AE6E59">
        <w:rPr>
          <w:b/>
          <w:i/>
          <w:sz w:val="24"/>
          <w:szCs w:val="24"/>
        </w:rPr>
        <w:t>u</w:t>
      </w:r>
      <w:r w:rsidRPr="00AE6E59">
        <w:rPr>
          <w:b/>
          <w:i/>
          <w:sz w:val="24"/>
          <w:szCs w:val="24"/>
        </w:rPr>
        <w:t xml:space="preserve"> w niespotykanych czasach.</w:t>
      </w:r>
    </w:p>
    <w:p w:rsidR="00BA7FE2" w:rsidRPr="00AE6E59" w:rsidRDefault="00BA7FE2" w:rsidP="00BA7FE2">
      <w:pPr>
        <w:jc w:val="center"/>
        <w:rPr>
          <w:b/>
          <w:sz w:val="24"/>
          <w:szCs w:val="24"/>
        </w:rPr>
      </w:pPr>
      <w:r w:rsidRPr="00AE6E59">
        <w:rPr>
          <w:b/>
          <w:sz w:val="24"/>
          <w:szCs w:val="24"/>
        </w:rPr>
        <w:t>Sytuacja chorych na ch</w:t>
      </w:r>
      <w:r w:rsidR="004C79C4" w:rsidRPr="00AE6E59">
        <w:rPr>
          <w:b/>
          <w:sz w:val="24"/>
          <w:szCs w:val="24"/>
        </w:rPr>
        <w:t>orobę Alzheimera</w:t>
      </w:r>
      <w:r w:rsidRPr="00AE6E59">
        <w:rPr>
          <w:b/>
          <w:sz w:val="24"/>
          <w:szCs w:val="24"/>
        </w:rPr>
        <w:t xml:space="preserve"> w okresie</w:t>
      </w:r>
      <w:r w:rsidR="004C79C4" w:rsidRPr="00AE6E59">
        <w:rPr>
          <w:b/>
          <w:sz w:val="24"/>
          <w:szCs w:val="24"/>
        </w:rPr>
        <w:t xml:space="preserve"> pandemii z punktu widzenia organizacji</w:t>
      </w:r>
      <w:r w:rsidRPr="00AE6E59">
        <w:rPr>
          <w:b/>
          <w:sz w:val="24"/>
          <w:szCs w:val="24"/>
        </w:rPr>
        <w:t xml:space="preserve"> pacjenckiej.</w:t>
      </w:r>
      <w:r w:rsidR="00912820" w:rsidRPr="00AE6E59">
        <w:rPr>
          <w:b/>
          <w:sz w:val="24"/>
          <w:szCs w:val="24"/>
        </w:rPr>
        <w:t xml:space="preserve"> </w:t>
      </w:r>
    </w:p>
    <w:p w:rsidR="00B05439" w:rsidRPr="001B5BEF" w:rsidRDefault="00207DF5" w:rsidP="00B0673D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B5BEF">
        <w:rPr>
          <w:sz w:val="20"/>
          <w:szCs w:val="20"/>
        </w:rPr>
        <w:t>Po wybuchu pandemii</w:t>
      </w:r>
      <w:r w:rsidR="00B0673D" w:rsidRPr="001B5BEF">
        <w:rPr>
          <w:sz w:val="20"/>
          <w:szCs w:val="20"/>
        </w:rPr>
        <w:t xml:space="preserve"> nasze Stowarzyszenie podjęło </w:t>
      </w:r>
      <w:r w:rsidR="0051176E" w:rsidRPr="001B5BEF">
        <w:rPr>
          <w:sz w:val="20"/>
          <w:szCs w:val="20"/>
        </w:rPr>
        <w:t xml:space="preserve">szerszą </w:t>
      </w:r>
      <w:r w:rsidR="00B0673D" w:rsidRPr="001B5BEF">
        <w:rPr>
          <w:sz w:val="20"/>
          <w:szCs w:val="20"/>
        </w:rPr>
        <w:t xml:space="preserve">akcję wsparcia opiekunów </w:t>
      </w:r>
      <w:r w:rsidR="002B1601" w:rsidRPr="001B5BEF">
        <w:rPr>
          <w:sz w:val="20"/>
          <w:szCs w:val="20"/>
        </w:rPr>
        <w:t>poprzez telefon</w:t>
      </w:r>
      <w:r w:rsidR="00B0673D" w:rsidRPr="001B5BEF">
        <w:rPr>
          <w:sz w:val="20"/>
          <w:szCs w:val="20"/>
        </w:rPr>
        <w:t xml:space="preserve"> zaufania, media społecznościowe i </w:t>
      </w:r>
      <w:r w:rsidR="002B1601" w:rsidRPr="001B5BEF">
        <w:rPr>
          <w:sz w:val="20"/>
          <w:szCs w:val="20"/>
        </w:rPr>
        <w:t xml:space="preserve">korespondencję </w:t>
      </w:r>
      <w:r w:rsidR="008C1C12">
        <w:rPr>
          <w:sz w:val="20"/>
          <w:szCs w:val="20"/>
        </w:rPr>
        <w:t>e-mail</w:t>
      </w:r>
      <w:r w:rsidR="002B1601" w:rsidRPr="001B5BEF">
        <w:rPr>
          <w:sz w:val="20"/>
          <w:szCs w:val="20"/>
        </w:rPr>
        <w:t>.</w:t>
      </w:r>
      <w:r w:rsidR="0051176E" w:rsidRPr="001B5BEF">
        <w:rPr>
          <w:sz w:val="20"/>
          <w:szCs w:val="20"/>
        </w:rPr>
        <w:t xml:space="preserve"> </w:t>
      </w:r>
    </w:p>
    <w:p w:rsidR="00912820" w:rsidRDefault="00B0673D" w:rsidP="00B0673D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12820">
        <w:rPr>
          <w:sz w:val="20"/>
          <w:szCs w:val="20"/>
        </w:rPr>
        <w:t xml:space="preserve"> </w:t>
      </w:r>
      <w:r w:rsidR="002160A8" w:rsidRPr="00912820">
        <w:rPr>
          <w:sz w:val="20"/>
          <w:szCs w:val="20"/>
        </w:rPr>
        <w:t>Najczęściej</w:t>
      </w:r>
      <w:r w:rsidR="0051176E" w:rsidRPr="00912820">
        <w:rPr>
          <w:sz w:val="20"/>
          <w:szCs w:val="20"/>
        </w:rPr>
        <w:t xml:space="preserve"> pytano </w:t>
      </w:r>
      <w:r w:rsidR="009D04F4" w:rsidRPr="00912820">
        <w:rPr>
          <w:sz w:val="20"/>
          <w:szCs w:val="20"/>
        </w:rPr>
        <w:t xml:space="preserve">jak i </w:t>
      </w:r>
      <w:r w:rsidR="0051176E" w:rsidRPr="00912820">
        <w:rPr>
          <w:sz w:val="20"/>
          <w:szCs w:val="20"/>
        </w:rPr>
        <w:t>gdzie można udać się po specjalistyczną poradę</w:t>
      </w:r>
      <w:r w:rsidR="00B05439" w:rsidRPr="00912820">
        <w:rPr>
          <w:sz w:val="20"/>
          <w:szCs w:val="20"/>
        </w:rPr>
        <w:t xml:space="preserve">, </w:t>
      </w:r>
      <w:r w:rsidR="0051176E" w:rsidRPr="00912820">
        <w:rPr>
          <w:sz w:val="20"/>
          <w:szCs w:val="20"/>
        </w:rPr>
        <w:t xml:space="preserve">a nawet </w:t>
      </w:r>
      <w:r w:rsidRPr="00912820">
        <w:rPr>
          <w:sz w:val="20"/>
          <w:szCs w:val="20"/>
        </w:rPr>
        <w:t xml:space="preserve">czy specjalista może przyjść do domu. </w:t>
      </w:r>
      <w:r w:rsidR="002B1601" w:rsidRPr="00912820">
        <w:rPr>
          <w:sz w:val="20"/>
          <w:szCs w:val="20"/>
        </w:rPr>
        <w:t>Podnoszono bardzo ograniczoną</w:t>
      </w:r>
      <w:r w:rsidR="00ED401D" w:rsidRPr="00912820">
        <w:rPr>
          <w:sz w:val="20"/>
          <w:szCs w:val="20"/>
        </w:rPr>
        <w:t xml:space="preserve"> dostępność </w:t>
      </w:r>
      <w:r w:rsidR="002B1601" w:rsidRPr="00912820">
        <w:rPr>
          <w:sz w:val="20"/>
          <w:szCs w:val="20"/>
        </w:rPr>
        <w:t xml:space="preserve">do </w:t>
      </w:r>
      <w:r w:rsidR="00ED401D" w:rsidRPr="00912820">
        <w:rPr>
          <w:sz w:val="20"/>
          <w:szCs w:val="20"/>
        </w:rPr>
        <w:t>poradni neuro</w:t>
      </w:r>
      <w:r w:rsidR="00151EBF" w:rsidRPr="00912820">
        <w:rPr>
          <w:sz w:val="20"/>
          <w:szCs w:val="20"/>
        </w:rPr>
        <w:t>logicznych na NFZ</w:t>
      </w:r>
      <w:r w:rsidR="002B1601" w:rsidRPr="00912820">
        <w:rPr>
          <w:sz w:val="20"/>
          <w:szCs w:val="20"/>
        </w:rPr>
        <w:t>.</w:t>
      </w:r>
      <w:r w:rsidR="00B05439" w:rsidRPr="00912820">
        <w:rPr>
          <w:sz w:val="20"/>
          <w:szCs w:val="20"/>
        </w:rPr>
        <w:t xml:space="preserve"> </w:t>
      </w:r>
    </w:p>
    <w:p w:rsidR="00D0696B" w:rsidRPr="00912820" w:rsidRDefault="00447394" w:rsidP="00B0673D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12820">
        <w:rPr>
          <w:sz w:val="20"/>
          <w:szCs w:val="20"/>
        </w:rPr>
        <w:t>Druga grupa pytań do</w:t>
      </w:r>
      <w:r w:rsidR="00D0696B" w:rsidRPr="00912820">
        <w:rPr>
          <w:sz w:val="20"/>
          <w:szCs w:val="20"/>
        </w:rPr>
        <w:t xml:space="preserve">tyczyła </w:t>
      </w:r>
      <w:r w:rsidR="002904E1" w:rsidRPr="00912820">
        <w:rPr>
          <w:sz w:val="20"/>
          <w:szCs w:val="20"/>
        </w:rPr>
        <w:t xml:space="preserve">organizacji opieki domowej, </w:t>
      </w:r>
      <w:r w:rsidR="00D0696B" w:rsidRPr="00912820">
        <w:rPr>
          <w:sz w:val="20"/>
          <w:szCs w:val="20"/>
        </w:rPr>
        <w:t xml:space="preserve">poszukiwania opiekunek i </w:t>
      </w:r>
      <w:r w:rsidRPr="00912820">
        <w:rPr>
          <w:sz w:val="20"/>
          <w:szCs w:val="20"/>
        </w:rPr>
        <w:t xml:space="preserve">prywatnych domów opieki. Był to bardzo </w:t>
      </w:r>
      <w:r w:rsidR="00D0696B" w:rsidRPr="00912820">
        <w:rPr>
          <w:sz w:val="20"/>
          <w:szCs w:val="20"/>
        </w:rPr>
        <w:t>duży</w:t>
      </w:r>
      <w:r w:rsidRPr="00912820">
        <w:rPr>
          <w:sz w:val="20"/>
          <w:szCs w:val="20"/>
        </w:rPr>
        <w:t xml:space="preserve"> problem, tym bardziej, że domy opieki zarówno społeczne jak i prywatne zamknęły przyjęcia. </w:t>
      </w:r>
      <w:r w:rsidR="005F51F2" w:rsidRPr="00912820">
        <w:rPr>
          <w:sz w:val="20"/>
          <w:szCs w:val="20"/>
        </w:rPr>
        <w:t xml:space="preserve">Jednocześnie sygnalizowano, że w OPS-ach niewiele można się dowiedzieć. </w:t>
      </w:r>
    </w:p>
    <w:p w:rsidR="00DF33F5" w:rsidRPr="001B5BEF" w:rsidRDefault="005F51F2" w:rsidP="00B0673D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Często pytano o</w:t>
      </w:r>
      <w:r w:rsidR="009A4BB9" w:rsidRPr="001B5BEF">
        <w:rPr>
          <w:sz w:val="20"/>
          <w:szCs w:val="20"/>
        </w:rPr>
        <w:t xml:space="preserve"> problemy prawne związane z brakiem </w:t>
      </w:r>
      <w:r w:rsidR="00DF33F5" w:rsidRPr="001B5BEF">
        <w:rPr>
          <w:sz w:val="20"/>
          <w:szCs w:val="20"/>
        </w:rPr>
        <w:t xml:space="preserve">załatwionych wcześniej </w:t>
      </w:r>
      <w:r w:rsidR="009A4BB9" w:rsidRPr="001B5BEF">
        <w:rPr>
          <w:sz w:val="20"/>
          <w:szCs w:val="20"/>
        </w:rPr>
        <w:t xml:space="preserve">pełnomocnictw </w:t>
      </w:r>
      <w:r w:rsidR="00DF33F5" w:rsidRPr="001B5BEF">
        <w:rPr>
          <w:sz w:val="20"/>
          <w:szCs w:val="20"/>
        </w:rPr>
        <w:t xml:space="preserve">na zabieg, badanie lub operację. Wystąpienie do sądu trochę trwa, a termin badania mija, stąd zainteresowanie </w:t>
      </w:r>
      <w:r w:rsidR="00BF5109" w:rsidRPr="001B5BEF">
        <w:rPr>
          <w:sz w:val="20"/>
          <w:szCs w:val="20"/>
        </w:rPr>
        <w:t xml:space="preserve">docelowo </w:t>
      </w:r>
      <w:r w:rsidR="00DF33F5" w:rsidRPr="001B5BEF">
        <w:rPr>
          <w:sz w:val="20"/>
          <w:szCs w:val="20"/>
        </w:rPr>
        <w:t xml:space="preserve">ubezwłasnowolnieniem. </w:t>
      </w:r>
    </w:p>
    <w:p w:rsidR="00912820" w:rsidRPr="001B5BEF" w:rsidRDefault="009A4BB9" w:rsidP="0091282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B5BEF">
        <w:rPr>
          <w:b/>
          <w:sz w:val="20"/>
          <w:szCs w:val="20"/>
        </w:rPr>
        <w:t>Podsumowując</w:t>
      </w:r>
      <w:r w:rsidR="005F51F2">
        <w:rPr>
          <w:sz w:val="20"/>
          <w:szCs w:val="20"/>
        </w:rPr>
        <w:t xml:space="preserve">, </w:t>
      </w:r>
      <w:r w:rsidR="00CC3371" w:rsidRPr="001B5BEF">
        <w:rPr>
          <w:sz w:val="20"/>
          <w:szCs w:val="20"/>
        </w:rPr>
        <w:t>po pojawieniu</w:t>
      </w:r>
      <w:r w:rsidRPr="001B5BEF">
        <w:rPr>
          <w:sz w:val="20"/>
          <w:szCs w:val="20"/>
        </w:rPr>
        <w:t xml:space="preserve"> się pierwszych sygnałów o zaburzeniach funkcji poznawczych rodziny są zagubione i nie wiedzą gdzie i </w:t>
      </w:r>
      <w:r w:rsidR="00CC3371" w:rsidRPr="001B5BEF">
        <w:rPr>
          <w:sz w:val="20"/>
          <w:szCs w:val="20"/>
        </w:rPr>
        <w:t>jak</w:t>
      </w:r>
      <w:r w:rsidRPr="001B5BEF">
        <w:rPr>
          <w:sz w:val="20"/>
          <w:szCs w:val="20"/>
        </w:rPr>
        <w:t xml:space="preserve"> podjąć leczenie, oraz jakie rodzaje wsparcia instytu</w:t>
      </w:r>
      <w:r w:rsidR="005F51F2">
        <w:rPr>
          <w:sz w:val="20"/>
          <w:szCs w:val="20"/>
        </w:rPr>
        <w:t>cjonalnego są do ich dyspozycji,</w:t>
      </w:r>
      <w:r w:rsidRPr="001B5BEF">
        <w:rPr>
          <w:sz w:val="20"/>
          <w:szCs w:val="20"/>
        </w:rPr>
        <w:t xml:space="preserve"> </w:t>
      </w:r>
      <w:r w:rsidR="005F51F2">
        <w:rPr>
          <w:sz w:val="20"/>
          <w:szCs w:val="20"/>
        </w:rPr>
        <w:t xml:space="preserve">podkreślano, że </w:t>
      </w:r>
      <w:r w:rsidR="005F51F2" w:rsidRPr="001B5BEF">
        <w:rPr>
          <w:sz w:val="20"/>
          <w:szCs w:val="20"/>
        </w:rPr>
        <w:t xml:space="preserve">dopiero od nas uzyskują </w:t>
      </w:r>
      <w:r w:rsidR="005F51F2">
        <w:rPr>
          <w:sz w:val="20"/>
          <w:szCs w:val="20"/>
        </w:rPr>
        <w:t xml:space="preserve">całościowe </w:t>
      </w:r>
      <w:r w:rsidR="005F51F2" w:rsidRPr="001B5BEF">
        <w:rPr>
          <w:sz w:val="20"/>
          <w:szCs w:val="20"/>
        </w:rPr>
        <w:t xml:space="preserve">niezbędne informacje. </w:t>
      </w:r>
      <w:r w:rsidR="00912820" w:rsidRPr="001B5BEF">
        <w:rPr>
          <w:sz w:val="20"/>
          <w:szCs w:val="20"/>
        </w:rPr>
        <w:t xml:space="preserve">Wczesna diagnoza byłaby krokiem milowym w </w:t>
      </w:r>
      <w:r w:rsidR="00912820">
        <w:rPr>
          <w:sz w:val="20"/>
          <w:szCs w:val="20"/>
        </w:rPr>
        <w:t xml:space="preserve">diagnostyce, </w:t>
      </w:r>
      <w:r w:rsidR="00912820" w:rsidRPr="001B5BEF">
        <w:rPr>
          <w:sz w:val="20"/>
          <w:szCs w:val="20"/>
        </w:rPr>
        <w:t>ocenia się, że zaledwie 20% chorych jest zdiagnozowanych. Jedynie 5% pacjentów 65+ stwierdziło, że lekarze rodzinni przeprow</w:t>
      </w:r>
      <w:r w:rsidR="00867C94">
        <w:rPr>
          <w:sz w:val="20"/>
          <w:szCs w:val="20"/>
        </w:rPr>
        <w:t>adzili z nimi badania zaburzeń</w:t>
      </w:r>
      <w:r w:rsidR="00912820" w:rsidRPr="001B5BEF">
        <w:rPr>
          <w:sz w:val="20"/>
          <w:szCs w:val="20"/>
        </w:rPr>
        <w:t xml:space="preserve"> pamięci. </w:t>
      </w:r>
    </w:p>
    <w:p w:rsidR="002160A8" w:rsidRPr="001B5BEF" w:rsidRDefault="00193BA3" w:rsidP="00B0673D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B5BEF">
        <w:rPr>
          <w:sz w:val="20"/>
          <w:szCs w:val="20"/>
        </w:rPr>
        <w:t xml:space="preserve">Podkreślaliśmy, aby w sytuacji pierwszych objawów nie czekano do zakończenia pandemii. </w:t>
      </w:r>
      <w:r w:rsidR="001B422F" w:rsidRPr="001B5BEF">
        <w:rPr>
          <w:sz w:val="20"/>
          <w:szCs w:val="20"/>
        </w:rPr>
        <w:t>N</w:t>
      </w:r>
      <w:r w:rsidR="00C42FC0" w:rsidRPr="001B5BEF">
        <w:rPr>
          <w:sz w:val="20"/>
          <w:szCs w:val="20"/>
        </w:rPr>
        <w:t xml:space="preserve">ależy stwierdzić, że zbyt często system opieki zdrowotnej </w:t>
      </w:r>
      <w:r w:rsidR="0007131B" w:rsidRPr="001B5BEF">
        <w:rPr>
          <w:sz w:val="20"/>
          <w:szCs w:val="20"/>
        </w:rPr>
        <w:t>i</w:t>
      </w:r>
      <w:r w:rsidR="00C42FC0" w:rsidRPr="001B5BEF">
        <w:rPr>
          <w:sz w:val="20"/>
          <w:szCs w:val="20"/>
        </w:rPr>
        <w:t xml:space="preserve"> socjalnej n</w:t>
      </w:r>
      <w:r w:rsidR="00316262">
        <w:rPr>
          <w:sz w:val="20"/>
          <w:szCs w:val="20"/>
        </w:rPr>
        <w:t>ie radził sobie z chorymi na choroby</w:t>
      </w:r>
      <w:r w:rsidR="00C42FC0" w:rsidRPr="001B5BEF">
        <w:rPr>
          <w:sz w:val="20"/>
          <w:szCs w:val="20"/>
        </w:rPr>
        <w:t xml:space="preserve"> otępienne szczególnie w sytuacjach ekstremalnych. </w:t>
      </w:r>
      <w:r w:rsidR="00227F51" w:rsidRPr="001B5BEF">
        <w:rPr>
          <w:sz w:val="20"/>
          <w:szCs w:val="20"/>
        </w:rPr>
        <w:t>Wielu naszych opiekunów podkreślało</w:t>
      </w:r>
      <w:r w:rsidR="001B422F" w:rsidRPr="001B5BEF">
        <w:rPr>
          <w:sz w:val="20"/>
          <w:szCs w:val="20"/>
        </w:rPr>
        <w:t>,</w:t>
      </w:r>
      <w:r w:rsidR="00227F51" w:rsidRPr="001B5BEF">
        <w:rPr>
          <w:sz w:val="20"/>
          <w:szCs w:val="20"/>
        </w:rPr>
        <w:t xml:space="preserve"> </w:t>
      </w:r>
      <w:r w:rsidR="001B422F" w:rsidRPr="001B5BEF">
        <w:rPr>
          <w:sz w:val="20"/>
          <w:szCs w:val="20"/>
        </w:rPr>
        <w:t>że mają poczucie</w:t>
      </w:r>
      <w:r w:rsidR="00227F51" w:rsidRPr="001B5BEF">
        <w:rPr>
          <w:sz w:val="20"/>
          <w:szCs w:val="20"/>
        </w:rPr>
        <w:t xml:space="preserve"> wykluczenia społecznego. </w:t>
      </w:r>
    </w:p>
    <w:p w:rsidR="00391F36" w:rsidRPr="001B5BEF" w:rsidRDefault="0037514D" w:rsidP="00B0673D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Dlatego n</w:t>
      </w:r>
      <w:r w:rsidR="00391F36" w:rsidRPr="001B5BEF">
        <w:rPr>
          <w:sz w:val="20"/>
          <w:szCs w:val="20"/>
        </w:rPr>
        <w:t xml:space="preserve">ależy dążyć do deinstytucjonalizacji usług opieki długoterminowej (co ma w swoich planach MZ), jako długofalowej strategii, polegającej na wsparciu opiekunów nieformalnych, na rozwoju dziennych domów opieki, oraz na rozwoju </w:t>
      </w:r>
      <w:r w:rsidR="0007131B" w:rsidRPr="001B5BEF">
        <w:rPr>
          <w:sz w:val="20"/>
          <w:szCs w:val="20"/>
        </w:rPr>
        <w:t xml:space="preserve">i większej dostępności do </w:t>
      </w:r>
      <w:r w:rsidR="00391F36" w:rsidRPr="001B5BEF">
        <w:rPr>
          <w:sz w:val="20"/>
          <w:szCs w:val="20"/>
        </w:rPr>
        <w:t xml:space="preserve">opieki neurologicznej i geriatrycznej. </w:t>
      </w:r>
      <w:r w:rsidR="00E46AB0" w:rsidRPr="001B5BEF">
        <w:rPr>
          <w:sz w:val="20"/>
          <w:szCs w:val="20"/>
        </w:rPr>
        <w:t xml:space="preserve">Poprawi to </w:t>
      </w:r>
      <w:r w:rsidR="001B422F" w:rsidRPr="001B5BEF">
        <w:rPr>
          <w:sz w:val="20"/>
          <w:szCs w:val="20"/>
        </w:rPr>
        <w:t xml:space="preserve">również </w:t>
      </w:r>
      <w:r w:rsidR="00E46AB0" w:rsidRPr="001B5BEF">
        <w:rPr>
          <w:sz w:val="20"/>
          <w:szCs w:val="20"/>
        </w:rPr>
        <w:t>dobrostan opiekunów, którzy</w:t>
      </w:r>
      <w:r w:rsidR="00CC3371" w:rsidRPr="001B5BEF">
        <w:rPr>
          <w:sz w:val="20"/>
          <w:szCs w:val="20"/>
        </w:rPr>
        <w:t xml:space="preserve"> często mają zespoły</w:t>
      </w:r>
      <w:r w:rsidR="00E46AB0" w:rsidRPr="001B5BEF">
        <w:rPr>
          <w:sz w:val="20"/>
          <w:szCs w:val="20"/>
        </w:rPr>
        <w:t xml:space="preserve"> </w:t>
      </w:r>
      <w:r w:rsidR="00CC3371" w:rsidRPr="001B5BEF">
        <w:rPr>
          <w:sz w:val="20"/>
          <w:szCs w:val="20"/>
        </w:rPr>
        <w:t>depresyjne</w:t>
      </w:r>
      <w:r w:rsidR="00E46AB0" w:rsidRPr="001B5BEF">
        <w:rPr>
          <w:sz w:val="20"/>
          <w:szCs w:val="20"/>
        </w:rPr>
        <w:t xml:space="preserve">, umierają wcześniej i mają </w:t>
      </w:r>
      <w:r w:rsidR="00B67703">
        <w:rPr>
          <w:sz w:val="20"/>
          <w:szCs w:val="20"/>
        </w:rPr>
        <w:t xml:space="preserve">stosunkowo </w:t>
      </w:r>
      <w:r w:rsidR="00E46AB0" w:rsidRPr="001B5BEF">
        <w:rPr>
          <w:sz w:val="20"/>
          <w:szCs w:val="20"/>
        </w:rPr>
        <w:t>więcej chorób somatycznych.</w:t>
      </w:r>
      <w:r w:rsidR="001B422F" w:rsidRPr="001B5BEF">
        <w:rPr>
          <w:sz w:val="20"/>
          <w:szCs w:val="20"/>
        </w:rPr>
        <w:t xml:space="preserve"> </w:t>
      </w:r>
    </w:p>
    <w:p w:rsidR="003765DE" w:rsidRPr="005636D3" w:rsidRDefault="003765DE" w:rsidP="003765DE">
      <w:pPr>
        <w:jc w:val="center"/>
        <w:rPr>
          <w:b/>
          <w:sz w:val="24"/>
          <w:szCs w:val="24"/>
        </w:rPr>
      </w:pPr>
      <w:r w:rsidRPr="005636D3">
        <w:rPr>
          <w:b/>
          <w:sz w:val="24"/>
          <w:szCs w:val="24"/>
        </w:rPr>
        <w:lastRenderedPageBreak/>
        <w:t xml:space="preserve">Zaawansowanie </w:t>
      </w:r>
      <w:r w:rsidR="005636D3">
        <w:rPr>
          <w:b/>
          <w:sz w:val="24"/>
          <w:szCs w:val="24"/>
        </w:rPr>
        <w:t>Polskiego</w:t>
      </w:r>
      <w:r w:rsidRPr="005636D3">
        <w:rPr>
          <w:b/>
          <w:sz w:val="24"/>
          <w:szCs w:val="24"/>
        </w:rPr>
        <w:t xml:space="preserve"> Planu Alzheimerowskiego na tle innych</w:t>
      </w:r>
      <w:r w:rsidR="0061253A" w:rsidRPr="005636D3">
        <w:rPr>
          <w:b/>
          <w:sz w:val="24"/>
          <w:szCs w:val="24"/>
        </w:rPr>
        <w:t xml:space="preserve"> krajów.</w:t>
      </w:r>
    </w:p>
    <w:p w:rsidR="00C27B74" w:rsidRDefault="004C5288" w:rsidP="00C27B7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B5BEF">
        <w:rPr>
          <w:sz w:val="20"/>
          <w:szCs w:val="20"/>
        </w:rPr>
        <w:t xml:space="preserve">Ocenia się, że w Polsce jest </w:t>
      </w:r>
      <w:r w:rsidR="0007131B" w:rsidRPr="001B5BEF">
        <w:rPr>
          <w:sz w:val="20"/>
          <w:szCs w:val="20"/>
        </w:rPr>
        <w:t xml:space="preserve">około </w:t>
      </w:r>
      <w:r w:rsidRPr="001B5BEF">
        <w:rPr>
          <w:sz w:val="20"/>
          <w:szCs w:val="20"/>
        </w:rPr>
        <w:t xml:space="preserve">360-470 tys. chorych na Alzheimera, a na wszystkie choroby demencyjne nawet </w:t>
      </w:r>
      <w:r w:rsidR="00CD6D28">
        <w:rPr>
          <w:sz w:val="20"/>
          <w:szCs w:val="20"/>
        </w:rPr>
        <w:t>ponad</w:t>
      </w:r>
      <w:r w:rsidRPr="001B5BEF">
        <w:rPr>
          <w:sz w:val="20"/>
          <w:szCs w:val="20"/>
        </w:rPr>
        <w:t xml:space="preserve"> 600 tys. Dynamika wzrostu zachorowań wzrosła do 4% (z 2%) w latach 2010-2015. Do 2035 wzrost liczby chorych </w:t>
      </w:r>
      <w:r w:rsidR="001B422F" w:rsidRPr="001B5BEF">
        <w:rPr>
          <w:sz w:val="20"/>
          <w:szCs w:val="20"/>
        </w:rPr>
        <w:t xml:space="preserve">będzie </w:t>
      </w:r>
      <w:r w:rsidRPr="001B5BEF">
        <w:rPr>
          <w:sz w:val="20"/>
          <w:szCs w:val="20"/>
        </w:rPr>
        <w:t xml:space="preserve">2-krotny, a do 2050 3-krotny. </w:t>
      </w:r>
      <w:r w:rsidR="000016E4" w:rsidRPr="001B5BEF">
        <w:rPr>
          <w:sz w:val="20"/>
          <w:szCs w:val="20"/>
        </w:rPr>
        <w:t xml:space="preserve">Na świecie do </w:t>
      </w:r>
      <w:r w:rsidR="00CD6D28">
        <w:rPr>
          <w:sz w:val="20"/>
          <w:szCs w:val="20"/>
        </w:rPr>
        <w:t>2050 będzie żyło z demencją 152</w:t>
      </w:r>
      <w:r w:rsidR="000016E4" w:rsidRPr="001B5BEF">
        <w:rPr>
          <w:sz w:val="20"/>
          <w:szCs w:val="20"/>
        </w:rPr>
        <w:t xml:space="preserve">mln, z tego 68% w krajach o małym lub średnim PKB. Obecnie co 3 sek. </w:t>
      </w:r>
      <w:r w:rsidR="004C79C4">
        <w:rPr>
          <w:sz w:val="20"/>
          <w:szCs w:val="20"/>
        </w:rPr>
        <w:t>ktoś na świecie zachoruje na choroby</w:t>
      </w:r>
      <w:r w:rsidR="000016E4" w:rsidRPr="001B5BEF">
        <w:rPr>
          <w:sz w:val="20"/>
          <w:szCs w:val="20"/>
        </w:rPr>
        <w:t xml:space="preserve"> otępienne. </w:t>
      </w:r>
    </w:p>
    <w:p w:rsidR="00C27B74" w:rsidRPr="001B5BEF" w:rsidRDefault="003363A1" w:rsidP="00C27B7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Dlatego</w:t>
      </w:r>
      <w:r w:rsidRPr="001B5BEF">
        <w:rPr>
          <w:sz w:val="20"/>
          <w:szCs w:val="20"/>
        </w:rPr>
        <w:t xml:space="preserve"> WHO zobowiązało rządy państw, aby co najmniej 75% z nich wprowadziło u siebie do 2025 r. takie plany. Niestety pandemia wyraźnie opóźnia ten proces. </w:t>
      </w:r>
      <w:r w:rsidR="00C27B74" w:rsidRPr="001B5BEF">
        <w:rPr>
          <w:sz w:val="20"/>
          <w:szCs w:val="20"/>
        </w:rPr>
        <w:t xml:space="preserve">Narodowe plany alzheimerowskie zostały opracowane już w 25 państwach europejskich, także z udziałem org. pozarządowych. W ostatnich 2-3 latach plany wdrożono w Austrii, Czechach, Danii, Grecji, Hiszpanii i Słowenii, a od 1 VII 2020 w Niemczech, plan ten zawiera 27 celów i 160 działań. Aby zachęcić do większego działania przeprowadzona będzie akcja „przyjaciele demencji”. </w:t>
      </w:r>
    </w:p>
    <w:p w:rsidR="00D40891" w:rsidRPr="00AB5BDB" w:rsidRDefault="003765DE" w:rsidP="003765D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B5BDB">
        <w:rPr>
          <w:sz w:val="20"/>
          <w:szCs w:val="20"/>
        </w:rPr>
        <w:t>Już w 2011 r. z inicjatywy Ogólnopolskiego Por</w:t>
      </w:r>
      <w:r w:rsidR="007679F9">
        <w:rPr>
          <w:sz w:val="20"/>
          <w:szCs w:val="20"/>
        </w:rPr>
        <w:t>oz</w:t>
      </w:r>
      <w:r w:rsidR="004C79C4">
        <w:rPr>
          <w:sz w:val="20"/>
          <w:szCs w:val="20"/>
        </w:rPr>
        <w:t>umienia Organizacji Alzheimerowskich opracowany został projekt Polskiego Planu Alzheimerowskiego.</w:t>
      </w:r>
      <w:r w:rsidRPr="00AB5BDB">
        <w:rPr>
          <w:sz w:val="20"/>
          <w:szCs w:val="20"/>
        </w:rPr>
        <w:t xml:space="preserve"> Obecnie wg 5-punktowej </w:t>
      </w:r>
      <w:r w:rsidR="004C79C4">
        <w:rPr>
          <w:sz w:val="20"/>
          <w:szCs w:val="20"/>
        </w:rPr>
        <w:t>skali zaawansowania planów alzheimerowskich</w:t>
      </w:r>
      <w:r w:rsidR="004C5288" w:rsidRPr="00AB5BDB">
        <w:rPr>
          <w:sz w:val="20"/>
          <w:szCs w:val="20"/>
        </w:rPr>
        <w:t xml:space="preserve">, </w:t>
      </w:r>
      <w:r w:rsidRPr="00AB5BDB">
        <w:rPr>
          <w:sz w:val="20"/>
          <w:szCs w:val="20"/>
        </w:rPr>
        <w:t>opracowanej przez A</w:t>
      </w:r>
      <w:r w:rsidR="004C79C4">
        <w:rPr>
          <w:sz w:val="20"/>
          <w:szCs w:val="20"/>
        </w:rPr>
        <w:t>lzheimer’s Disease International</w:t>
      </w:r>
      <w:r w:rsidRPr="00AB5BDB">
        <w:rPr>
          <w:sz w:val="20"/>
          <w:szCs w:val="20"/>
        </w:rPr>
        <w:t>, Polska jest na etapie 2</w:t>
      </w:r>
      <w:r w:rsidR="00D40891" w:rsidRPr="00AB5BDB">
        <w:rPr>
          <w:sz w:val="20"/>
          <w:szCs w:val="20"/>
        </w:rPr>
        <w:t>C</w:t>
      </w:r>
      <w:r w:rsidRPr="00AB5BDB">
        <w:rPr>
          <w:sz w:val="20"/>
          <w:szCs w:val="20"/>
        </w:rPr>
        <w:t xml:space="preserve">, tzn. </w:t>
      </w:r>
      <w:r w:rsidR="004C79C4">
        <w:rPr>
          <w:sz w:val="20"/>
          <w:szCs w:val="20"/>
        </w:rPr>
        <w:t>n</w:t>
      </w:r>
      <w:r w:rsidR="007679F9">
        <w:rPr>
          <w:sz w:val="20"/>
          <w:szCs w:val="20"/>
        </w:rPr>
        <w:t>iestety n</w:t>
      </w:r>
      <w:r w:rsidR="003363A1" w:rsidRPr="00AB5BDB">
        <w:rPr>
          <w:sz w:val="20"/>
          <w:szCs w:val="20"/>
        </w:rPr>
        <w:t xml:space="preserve">adal </w:t>
      </w:r>
      <w:r w:rsidRPr="00AB5BDB">
        <w:rPr>
          <w:sz w:val="20"/>
          <w:szCs w:val="20"/>
        </w:rPr>
        <w:t xml:space="preserve">nie ma planu, </w:t>
      </w:r>
      <w:r w:rsidR="00D40891" w:rsidRPr="00AB5BDB">
        <w:rPr>
          <w:sz w:val="20"/>
          <w:szCs w:val="20"/>
        </w:rPr>
        <w:t xml:space="preserve">odnotowuje się pewne zmiany, ale </w:t>
      </w:r>
      <w:r w:rsidR="004C79C4" w:rsidRPr="00AB5BDB">
        <w:rPr>
          <w:sz w:val="20"/>
          <w:szCs w:val="20"/>
        </w:rPr>
        <w:t>brak</w:t>
      </w:r>
      <w:r w:rsidR="004C79C4" w:rsidRPr="00AB5BDB">
        <w:rPr>
          <w:sz w:val="20"/>
          <w:szCs w:val="20"/>
        </w:rPr>
        <w:t xml:space="preserve"> </w:t>
      </w:r>
      <w:r w:rsidR="002711A1" w:rsidRPr="00AB5BDB">
        <w:rPr>
          <w:sz w:val="20"/>
          <w:szCs w:val="20"/>
        </w:rPr>
        <w:t>postępu</w:t>
      </w:r>
      <w:r w:rsidR="00D40891" w:rsidRPr="00AB5BDB">
        <w:rPr>
          <w:sz w:val="20"/>
          <w:szCs w:val="20"/>
        </w:rPr>
        <w:t xml:space="preserve">. </w:t>
      </w:r>
    </w:p>
    <w:p w:rsidR="00366070" w:rsidRPr="001B5BEF" w:rsidRDefault="00D40891" w:rsidP="00D4089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B5BEF">
        <w:rPr>
          <w:sz w:val="20"/>
          <w:szCs w:val="20"/>
        </w:rPr>
        <w:t>Wg Raportu NIK z 2017 r. Państwo oraz instytucje publiczne nie są dostatecznym wsparciem dla chorych i ich opiekunów, a jedynie organizacje alzheimerowskie spełniły swoje zadania</w:t>
      </w:r>
      <w:r w:rsidR="00366070" w:rsidRPr="001B5BEF">
        <w:rPr>
          <w:sz w:val="20"/>
          <w:szCs w:val="20"/>
        </w:rPr>
        <w:t>.</w:t>
      </w:r>
      <w:r w:rsidRPr="001B5BEF">
        <w:rPr>
          <w:sz w:val="20"/>
          <w:szCs w:val="20"/>
        </w:rPr>
        <w:t xml:space="preserve"> </w:t>
      </w:r>
    </w:p>
    <w:p w:rsidR="004C5288" w:rsidRPr="001B5BEF" w:rsidRDefault="004C5288" w:rsidP="004C5288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20"/>
          <w:szCs w:val="20"/>
        </w:rPr>
      </w:pPr>
      <w:r w:rsidRPr="001B5BEF">
        <w:rPr>
          <w:i/>
          <w:sz w:val="20"/>
          <w:szCs w:val="20"/>
        </w:rPr>
        <w:t xml:space="preserve">Raport </w:t>
      </w:r>
      <w:r w:rsidR="001B422F" w:rsidRPr="001B5BEF">
        <w:rPr>
          <w:i/>
          <w:sz w:val="20"/>
          <w:szCs w:val="20"/>
        </w:rPr>
        <w:t>ten</w:t>
      </w:r>
      <w:r w:rsidRPr="001B5BEF">
        <w:rPr>
          <w:i/>
          <w:sz w:val="20"/>
          <w:szCs w:val="20"/>
        </w:rPr>
        <w:t xml:space="preserve"> wskazuje w podsumowaniu, że nie stworzono skutecznego i efektywnego rozwiązania problemów chorych i ich opiekunów, a cały ciężar opieki jest przerzucony na rodzinę i </w:t>
      </w:r>
      <w:r w:rsidR="001F2FAD">
        <w:rPr>
          <w:i/>
          <w:sz w:val="20"/>
          <w:szCs w:val="20"/>
        </w:rPr>
        <w:t xml:space="preserve">dlatego </w:t>
      </w:r>
      <w:r w:rsidRPr="001B5BEF">
        <w:rPr>
          <w:i/>
          <w:sz w:val="20"/>
          <w:szCs w:val="20"/>
        </w:rPr>
        <w:t xml:space="preserve">następuje wypalenie się opiekunów. </w:t>
      </w:r>
    </w:p>
    <w:p w:rsidR="000016E4" w:rsidRPr="003363A1" w:rsidRDefault="00D40891" w:rsidP="0094657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B5BEF">
        <w:rPr>
          <w:sz w:val="20"/>
          <w:szCs w:val="20"/>
        </w:rPr>
        <w:t xml:space="preserve">W </w:t>
      </w:r>
      <w:r w:rsidRPr="004C79C4">
        <w:rPr>
          <w:sz w:val="20"/>
          <w:szCs w:val="20"/>
        </w:rPr>
        <w:t>najnowszym</w:t>
      </w:r>
      <w:r w:rsidRPr="001B5BEF">
        <w:rPr>
          <w:sz w:val="20"/>
          <w:szCs w:val="20"/>
        </w:rPr>
        <w:t xml:space="preserve"> Raporcie </w:t>
      </w:r>
      <w:r w:rsidR="00D73E1B" w:rsidRPr="001B5BEF">
        <w:rPr>
          <w:sz w:val="20"/>
          <w:szCs w:val="20"/>
        </w:rPr>
        <w:t xml:space="preserve">ADI </w:t>
      </w:r>
      <w:r w:rsidRPr="001B5BEF">
        <w:rPr>
          <w:sz w:val="20"/>
          <w:szCs w:val="20"/>
        </w:rPr>
        <w:t xml:space="preserve">z września 2019 podaje </w:t>
      </w:r>
      <w:r w:rsidR="00D73E1B" w:rsidRPr="001B5BEF">
        <w:rPr>
          <w:sz w:val="20"/>
          <w:szCs w:val="20"/>
        </w:rPr>
        <w:t xml:space="preserve">się </w:t>
      </w:r>
      <w:r w:rsidRPr="001B5BEF">
        <w:rPr>
          <w:sz w:val="20"/>
          <w:szCs w:val="20"/>
        </w:rPr>
        <w:t xml:space="preserve">zaskakujący brak w </w:t>
      </w:r>
      <w:r w:rsidR="004C79C4">
        <w:rPr>
          <w:sz w:val="20"/>
          <w:szCs w:val="20"/>
        </w:rPr>
        <w:t>sk</w:t>
      </w:r>
      <w:r w:rsidR="00CF7C31">
        <w:rPr>
          <w:sz w:val="20"/>
          <w:szCs w:val="20"/>
        </w:rPr>
        <w:t>ali świata wiedzy na temat chor</w:t>
      </w:r>
      <w:r w:rsidR="004C79C4">
        <w:rPr>
          <w:sz w:val="20"/>
          <w:szCs w:val="20"/>
        </w:rPr>
        <w:t>ób</w:t>
      </w:r>
      <w:r w:rsidRPr="001B5BEF">
        <w:rPr>
          <w:sz w:val="20"/>
          <w:szCs w:val="20"/>
        </w:rPr>
        <w:t xml:space="preserve"> demencyjnych, 2/3 ludzi nadal uważa, że choroba jest spowodowana naturalnym starzeniem się, a nie zaburzeniem neurodegeneracyjnym. </w:t>
      </w:r>
      <w:r w:rsidR="00336DF1" w:rsidRPr="003363A1">
        <w:rPr>
          <w:sz w:val="20"/>
          <w:szCs w:val="20"/>
        </w:rPr>
        <w:t xml:space="preserve">Jednocześnie </w:t>
      </w:r>
      <w:r w:rsidR="00336DF1" w:rsidRPr="003363A1">
        <w:rPr>
          <w:rFonts w:eastAsia="Times New Roman" w:cstheme="minorHAnsi"/>
          <w:sz w:val="20"/>
          <w:szCs w:val="20"/>
          <w:lang w:eastAsia="pl-PL"/>
        </w:rPr>
        <w:t xml:space="preserve">2 na 3 osoby na całym świecie uważają, że w ich krajach wiedza na temat demencji jest niewielka lub nie ma jej wcale. </w:t>
      </w:r>
    </w:p>
    <w:p w:rsidR="00946571" w:rsidRPr="001B5BEF" w:rsidRDefault="00946571" w:rsidP="0094657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B5BEF">
        <w:rPr>
          <w:sz w:val="20"/>
          <w:szCs w:val="20"/>
        </w:rPr>
        <w:t xml:space="preserve">Demencja jest obecnie powszechnie uznawana za jeden z najpoważniejszych kryzysów zdrowotnych XXI wieku. </w:t>
      </w:r>
    </w:p>
    <w:p w:rsidR="003363A1" w:rsidRPr="003363A1" w:rsidRDefault="0061253A" w:rsidP="003363A1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3363A1">
        <w:rPr>
          <w:sz w:val="20"/>
          <w:szCs w:val="20"/>
        </w:rPr>
        <w:t xml:space="preserve">Raport </w:t>
      </w:r>
      <w:r w:rsidR="00886506" w:rsidRPr="003363A1">
        <w:rPr>
          <w:sz w:val="20"/>
          <w:szCs w:val="20"/>
        </w:rPr>
        <w:t xml:space="preserve">ADI </w:t>
      </w:r>
      <w:r w:rsidRPr="003363A1">
        <w:rPr>
          <w:sz w:val="20"/>
          <w:szCs w:val="20"/>
        </w:rPr>
        <w:t>ujawnił, że brak wiedzy</w:t>
      </w:r>
      <w:r w:rsidR="001B422F" w:rsidRPr="003363A1">
        <w:rPr>
          <w:sz w:val="20"/>
          <w:szCs w:val="20"/>
        </w:rPr>
        <w:t>, dezinformacja</w:t>
      </w:r>
      <w:r w:rsidRPr="003363A1">
        <w:rPr>
          <w:sz w:val="20"/>
          <w:szCs w:val="20"/>
        </w:rPr>
        <w:t xml:space="preserve"> i stygmatyzacja demencji uniemożliwiają ludziom szukanie informacji, porad, wsparcia i pomocy medycznej, które mogłyby radykalnie poprawić ich długość i jakość życia w związku z jedną z najszybciej </w:t>
      </w:r>
      <w:r w:rsidR="001B422F" w:rsidRPr="003363A1">
        <w:rPr>
          <w:sz w:val="20"/>
          <w:szCs w:val="20"/>
        </w:rPr>
        <w:t xml:space="preserve">rosnących przyczyn śmierci. </w:t>
      </w:r>
    </w:p>
    <w:p w:rsidR="001B422F" w:rsidRPr="00CF7C31" w:rsidRDefault="001F2FAD" w:rsidP="003363A1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CF7C31">
        <w:rPr>
          <w:sz w:val="20"/>
          <w:szCs w:val="20"/>
        </w:rPr>
        <w:t>Dla przykładu, w</w:t>
      </w:r>
      <w:r w:rsidR="001B422F" w:rsidRPr="00CF7C31">
        <w:rPr>
          <w:sz w:val="20"/>
          <w:szCs w:val="20"/>
        </w:rPr>
        <w:t xml:space="preserve"> USA na każdego wydanego 1$ przeznaczonego na badania chorób demencyjnych przypada 10$ wydanych</w:t>
      </w:r>
      <w:bookmarkStart w:id="0" w:name="_GoBack"/>
      <w:bookmarkEnd w:id="0"/>
      <w:r w:rsidR="001B422F" w:rsidRPr="00CF7C31">
        <w:rPr>
          <w:sz w:val="20"/>
          <w:szCs w:val="20"/>
        </w:rPr>
        <w:t xml:space="preserve"> na badania onkologiczne, natomiast jeśli chodzi o koszty leczenia to jest to 1:1, a </w:t>
      </w:r>
      <w:r w:rsidRPr="00CF7C31">
        <w:rPr>
          <w:sz w:val="20"/>
          <w:szCs w:val="20"/>
        </w:rPr>
        <w:t xml:space="preserve">ocenia się, że </w:t>
      </w:r>
      <w:r w:rsidR="001B422F" w:rsidRPr="00CF7C31">
        <w:rPr>
          <w:sz w:val="20"/>
          <w:szCs w:val="20"/>
        </w:rPr>
        <w:t xml:space="preserve">roczny globalny koszt demencji wynosi ponad 1 bilion $ i podwoi się do 2030. </w:t>
      </w:r>
    </w:p>
    <w:p w:rsidR="000E78B9" w:rsidRPr="000E78B9" w:rsidRDefault="000E78B9" w:rsidP="00CF7C3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E78B9">
        <w:rPr>
          <w:sz w:val="20"/>
          <w:szCs w:val="20"/>
        </w:rPr>
        <w:t xml:space="preserve">Nowy raport opublikowany dzisiaj w Lancecie podczas sesji na konferencji Stowarzyszenia Alzheimera (AAIC 2020). Raport „Zapobieganie demencji, interwencja i opieka: raport Komisji Lancet z 2020 r.” Zawiera aktualizacje wcześniejszych dowodów z 2017 r. Lancet </w:t>
      </w:r>
      <w:proofErr w:type="spellStart"/>
      <w:r w:rsidRPr="000E78B9">
        <w:rPr>
          <w:sz w:val="20"/>
          <w:szCs w:val="20"/>
        </w:rPr>
        <w:t>Commission</w:t>
      </w:r>
      <w:proofErr w:type="spellEnd"/>
      <w:r w:rsidRPr="000E78B9">
        <w:rPr>
          <w:sz w:val="20"/>
          <w:szCs w:val="20"/>
        </w:rPr>
        <w:t xml:space="preserve"> na temat zapobiegania demencji, interwencji i opieki. Niektóre ustalenia są dość uderzające, a ich implikacje sięgają nawet poza demencję - do innych chorób niezakaźnych. Niektóre z najbardziej przejmujących ustaleń obejmują:40% przypadków demencji można by zapobiec lub opóźnić, skupiając się na 12 czynnikach ryzyka przez całe życie. </w:t>
      </w:r>
    </w:p>
    <w:p w:rsidR="000E78B9" w:rsidRPr="000E78B9" w:rsidRDefault="000E78B9" w:rsidP="00CF7C31">
      <w:pPr>
        <w:pStyle w:val="Akapitzlist"/>
        <w:ind w:left="284"/>
        <w:jc w:val="both"/>
        <w:rPr>
          <w:sz w:val="20"/>
          <w:szCs w:val="20"/>
        </w:rPr>
      </w:pPr>
      <w:r w:rsidRPr="000E78B9">
        <w:rPr>
          <w:sz w:val="20"/>
          <w:szCs w:val="20"/>
        </w:rPr>
        <w:t>Nadmierne spożycie alkoholu i uraz głowy w wieku średnim oraz narażenie na zanieczyszczenie powietrza w późniejszym wieku zostały dodane do listy kluczowych modyfikowalnych czynników ryzyka demencji - zwiększając liczbę możliwych do uniknięcia przyczyn z 9 do 12 czynników.</w:t>
      </w:r>
      <w:r w:rsidR="00CF7C31">
        <w:rPr>
          <w:sz w:val="20"/>
          <w:szCs w:val="20"/>
        </w:rPr>
        <w:t xml:space="preserve"> </w:t>
      </w:r>
    </w:p>
    <w:p w:rsidR="000E78B9" w:rsidRPr="000E78B9" w:rsidRDefault="000E78B9" w:rsidP="00CF7C31">
      <w:pPr>
        <w:pStyle w:val="Akapitzlist"/>
        <w:ind w:left="284"/>
        <w:jc w:val="both"/>
        <w:rPr>
          <w:sz w:val="20"/>
          <w:szCs w:val="20"/>
        </w:rPr>
      </w:pPr>
      <w:r w:rsidRPr="000E78B9">
        <w:rPr>
          <w:sz w:val="20"/>
          <w:szCs w:val="20"/>
        </w:rPr>
        <w:t xml:space="preserve">Pozostałe 9 czynników ryzyka obejmuje: niskie wykształcenie, nadciśnienie, upośledzenie słuchu, palenie papierosów, otyłość, depresję, brak aktywności fizycznej, cukrzycę, rzadkie kontakty społeczne. </w:t>
      </w:r>
    </w:p>
    <w:p w:rsidR="000E78B9" w:rsidRPr="000E78B9" w:rsidRDefault="000E78B9" w:rsidP="00CF7C31">
      <w:pPr>
        <w:pStyle w:val="Akapitzlist"/>
        <w:ind w:left="284"/>
        <w:jc w:val="both"/>
        <w:rPr>
          <w:sz w:val="20"/>
          <w:szCs w:val="20"/>
        </w:rPr>
      </w:pPr>
      <w:r w:rsidRPr="000E78B9">
        <w:rPr>
          <w:sz w:val="20"/>
          <w:szCs w:val="20"/>
        </w:rPr>
        <w:t xml:space="preserve">Potencjał zapobiegania przypadkom demencji jest wysoki, a największy wpływ będzie prawdopodobnie widoczny w krajach o niskim i średnim dochodzie PKB, w których występuje dwie trzecie przypadków. </w:t>
      </w:r>
    </w:p>
    <w:p w:rsidR="000E78B9" w:rsidRPr="000E78B9" w:rsidRDefault="000E78B9" w:rsidP="00CF7C31">
      <w:pPr>
        <w:pStyle w:val="Akapitzlist"/>
        <w:ind w:left="284"/>
        <w:jc w:val="both"/>
        <w:rPr>
          <w:sz w:val="20"/>
          <w:szCs w:val="20"/>
        </w:rPr>
      </w:pPr>
      <w:r w:rsidRPr="000E78B9">
        <w:rPr>
          <w:sz w:val="20"/>
          <w:szCs w:val="20"/>
        </w:rPr>
        <w:t xml:space="preserve">Raport wzywa narody i poszczególne osoby do ambitnego podejścia do zapobiegania demencji i przedstawia zbiór polityk i zmian stylu życia, które mogą pomóc. </w:t>
      </w:r>
    </w:p>
    <w:p w:rsidR="000E78B9" w:rsidRPr="000E78B9" w:rsidRDefault="000E78B9" w:rsidP="000E78B9">
      <w:pPr>
        <w:pStyle w:val="Akapitzlist"/>
        <w:ind w:left="284"/>
        <w:jc w:val="both"/>
        <w:rPr>
          <w:sz w:val="20"/>
          <w:szCs w:val="20"/>
        </w:rPr>
      </w:pPr>
    </w:p>
    <w:p w:rsidR="000E78B9" w:rsidRDefault="00366070" w:rsidP="000E78B9">
      <w:pPr>
        <w:jc w:val="both"/>
        <w:rPr>
          <w:b/>
          <w:sz w:val="24"/>
          <w:szCs w:val="24"/>
        </w:rPr>
      </w:pPr>
      <w:r w:rsidRPr="000E78B9">
        <w:rPr>
          <w:b/>
          <w:sz w:val="24"/>
          <w:szCs w:val="24"/>
        </w:rPr>
        <w:lastRenderedPageBreak/>
        <w:t>Obecnie brak jest pełnej wiedzy o przyczynach choroby, jej skutecznym leczeniu i zapobieganiu. Dlatego tak ważne są:</w:t>
      </w:r>
      <w:r w:rsidR="00867B53" w:rsidRPr="000E78B9">
        <w:rPr>
          <w:b/>
          <w:sz w:val="24"/>
          <w:szCs w:val="24"/>
        </w:rPr>
        <w:t xml:space="preserve"> edukacja, profilaktyka, szkolenia, badania naukowe, oraz walka ze stygmatyzacją. Jesteśmy</w:t>
      </w:r>
      <w:r w:rsidR="00E2110A" w:rsidRPr="000E78B9">
        <w:rPr>
          <w:b/>
          <w:sz w:val="24"/>
          <w:szCs w:val="24"/>
        </w:rPr>
        <w:t xml:space="preserve"> krajem o szybko starzejącej się populacji, jednak nadal nie ma szczególnych uwarunkowań prawnych dl</w:t>
      </w:r>
      <w:r w:rsidRPr="000E78B9">
        <w:rPr>
          <w:b/>
          <w:sz w:val="24"/>
          <w:szCs w:val="24"/>
        </w:rPr>
        <w:t xml:space="preserve">a osób z chorobami otępiennymi, a leczenie i opieka społeczna są włączone do systemów opieki </w:t>
      </w:r>
      <w:r w:rsidR="00DD4BC3" w:rsidRPr="000E78B9">
        <w:rPr>
          <w:b/>
          <w:sz w:val="24"/>
          <w:szCs w:val="24"/>
        </w:rPr>
        <w:t xml:space="preserve">przeznaczonych </w:t>
      </w:r>
      <w:r w:rsidRPr="000E78B9">
        <w:rPr>
          <w:b/>
          <w:sz w:val="24"/>
          <w:szCs w:val="24"/>
        </w:rPr>
        <w:t xml:space="preserve">dla osób starszych. </w:t>
      </w:r>
    </w:p>
    <w:p w:rsidR="00E2110A" w:rsidRPr="000E78B9" w:rsidRDefault="00867B53" w:rsidP="000E78B9">
      <w:pPr>
        <w:jc w:val="both"/>
        <w:rPr>
          <w:b/>
          <w:sz w:val="24"/>
          <w:szCs w:val="24"/>
        </w:rPr>
      </w:pPr>
      <w:r w:rsidRPr="000E78B9">
        <w:rPr>
          <w:b/>
          <w:sz w:val="24"/>
          <w:szCs w:val="24"/>
        </w:rPr>
        <w:t xml:space="preserve">Dlatego tak ważne jest </w:t>
      </w:r>
      <w:r w:rsidR="002D384D" w:rsidRPr="000E78B9">
        <w:rPr>
          <w:b/>
          <w:sz w:val="24"/>
          <w:szCs w:val="24"/>
        </w:rPr>
        <w:t>wprowadzenie</w:t>
      </w:r>
      <w:r w:rsidRPr="000E78B9">
        <w:rPr>
          <w:b/>
          <w:sz w:val="24"/>
          <w:szCs w:val="24"/>
        </w:rPr>
        <w:t xml:space="preserve"> jednolitego systemu </w:t>
      </w:r>
      <w:r w:rsidR="002D384D" w:rsidRPr="000E78B9">
        <w:rPr>
          <w:b/>
          <w:sz w:val="24"/>
          <w:szCs w:val="24"/>
        </w:rPr>
        <w:t xml:space="preserve">badań, leczenia i opieki nad chorymi na choroby otępienne i ich opiekunami </w:t>
      </w:r>
      <w:r w:rsidRPr="000E78B9">
        <w:rPr>
          <w:b/>
          <w:sz w:val="24"/>
          <w:szCs w:val="24"/>
        </w:rPr>
        <w:t xml:space="preserve">w postaci Narodowego Planu Alzheimerowskiego. </w:t>
      </w:r>
    </w:p>
    <w:sectPr w:rsidR="00E2110A" w:rsidRPr="000E78B9" w:rsidSect="003017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300"/>
    <w:multiLevelType w:val="hybridMultilevel"/>
    <w:tmpl w:val="702E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160C"/>
    <w:multiLevelType w:val="hybridMultilevel"/>
    <w:tmpl w:val="02302EE0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70"/>
    <w:rsid w:val="000016E4"/>
    <w:rsid w:val="000531B4"/>
    <w:rsid w:val="0007131B"/>
    <w:rsid w:val="000A01AD"/>
    <w:rsid w:val="000E78B9"/>
    <w:rsid w:val="000F7702"/>
    <w:rsid w:val="000F7C9B"/>
    <w:rsid w:val="00110BA7"/>
    <w:rsid w:val="0011549B"/>
    <w:rsid w:val="00151EBF"/>
    <w:rsid w:val="00193BA3"/>
    <w:rsid w:val="001B422F"/>
    <w:rsid w:val="001B5BEF"/>
    <w:rsid w:val="001F2FAD"/>
    <w:rsid w:val="00207DF5"/>
    <w:rsid w:val="002160A8"/>
    <w:rsid w:val="00227F51"/>
    <w:rsid w:val="0026703F"/>
    <w:rsid w:val="002711A1"/>
    <w:rsid w:val="002904E1"/>
    <w:rsid w:val="002B1601"/>
    <w:rsid w:val="002B5937"/>
    <w:rsid w:val="002C604D"/>
    <w:rsid w:val="002D384D"/>
    <w:rsid w:val="002F6288"/>
    <w:rsid w:val="00300C17"/>
    <w:rsid w:val="003017AA"/>
    <w:rsid w:val="003120A7"/>
    <w:rsid w:val="00316262"/>
    <w:rsid w:val="00334753"/>
    <w:rsid w:val="003363A1"/>
    <w:rsid w:val="00336DF1"/>
    <w:rsid w:val="00354456"/>
    <w:rsid w:val="00366070"/>
    <w:rsid w:val="0037514D"/>
    <w:rsid w:val="003765DE"/>
    <w:rsid w:val="00391F36"/>
    <w:rsid w:val="003A3401"/>
    <w:rsid w:val="003B0B3D"/>
    <w:rsid w:val="003E2470"/>
    <w:rsid w:val="003E5557"/>
    <w:rsid w:val="00447394"/>
    <w:rsid w:val="004B37AB"/>
    <w:rsid w:val="004C5288"/>
    <w:rsid w:val="004C79C4"/>
    <w:rsid w:val="0051176E"/>
    <w:rsid w:val="0055642F"/>
    <w:rsid w:val="005636D3"/>
    <w:rsid w:val="005E298D"/>
    <w:rsid w:val="005F51F2"/>
    <w:rsid w:val="00605F71"/>
    <w:rsid w:val="0061253A"/>
    <w:rsid w:val="006A27E3"/>
    <w:rsid w:val="006D0516"/>
    <w:rsid w:val="006D5245"/>
    <w:rsid w:val="007679F9"/>
    <w:rsid w:val="007B6811"/>
    <w:rsid w:val="007F47C9"/>
    <w:rsid w:val="00867B53"/>
    <w:rsid w:val="00867C94"/>
    <w:rsid w:val="00886506"/>
    <w:rsid w:val="008C1C12"/>
    <w:rsid w:val="008C6D74"/>
    <w:rsid w:val="00912820"/>
    <w:rsid w:val="00935005"/>
    <w:rsid w:val="00946571"/>
    <w:rsid w:val="0098165B"/>
    <w:rsid w:val="009827B4"/>
    <w:rsid w:val="00990607"/>
    <w:rsid w:val="009963AE"/>
    <w:rsid w:val="009A4BB9"/>
    <w:rsid w:val="009D04F4"/>
    <w:rsid w:val="00A011ED"/>
    <w:rsid w:val="00A0333F"/>
    <w:rsid w:val="00A144A8"/>
    <w:rsid w:val="00AB5BDB"/>
    <w:rsid w:val="00AE354B"/>
    <w:rsid w:val="00AE6E59"/>
    <w:rsid w:val="00B0382C"/>
    <w:rsid w:val="00B05439"/>
    <w:rsid w:val="00B0673D"/>
    <w:rsid w:val="00B240F1"/>
    <w:rsid w:val="00B4326B"/>
    <w:rsid w:val="00B47349"/>
    <w:rsid w:val="00B67703"/>
    <w:rsid w:val="00BA279A"/>
    <w:rsid w:val="00BA7FE2"/>
    <w:rsid w:val="00BB2EAE"/>
    <w:rsid w:val="00BD0CC0"/>
    <w:rsid w:val="00BF5109"/>
    <w:rsid w:val="00C1492E"/>
    <w:rsid w:val="00C27B74"/>
    <w:rsid w:val="00C421AC"/>
    <w:rsid w:val="00C42FC0"/>
    <w:rsid w:val="00C56123"/>
    <w:rsid w:val="00C760F6"/>
    <w:rsid w:val="00CA70A0"/>
    <w:rsid w:val="00CB4807"/>
    <w:rsid w:val="00CC3371"/>
    <w:rsid w:val="00CD6D28"/>
    <w:rsid w:val="00CF7C31"/>
    <w:rsid w:val="00D0696B"/>
    <w:rsid w:val="00D40891"/>
    <w:rsid w:val="00D56C19"/>
    <w:rsid w:val="00D73E1B"/>
    <w:rsid w:val="00DB48ED"/>
    <w:rsid w:val="00DD4BC3"/>
    <w:rsid w:val="00DF33F5"/>
    <w:rsid w:val="00E2110A"/>
    <w:rsid w:val="00E43640"/>
    <w:rsid w:val="00E46AB0"/>
    <w:rsid w:val="00E9058A"/>
    <w:rsid w:val="00EB773E"/>
    <w:rsid w:val="00ED401D"/>
    <w:rsid w:val="00EE6261"/>
    <w:rsid w:val="00F3435C"/>
    <w:rsid w:val="00F51030"/>
    <w:rsid w:val="00F87650"/>
    <w:rsid w:val="00FC73DB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zbigniew.jacek.tomczak@gmail.com</dc:creator>
  <cp:lastModifiedBy>zbigniew.jacek.tomczak@gmail.com</cp:lastModifiedBy>
  <cp:revision>13</cp:revision>
  <cp:lastPrinted>2020-09-15T09:31:00Z</cp:lastPrinted>
  <dcterms:created xsi:type="dcterms:W3CDTF">2020-09-20T10:21:00Z</dcterms:created>
  <dcterms:modified xsi:type="dcterms:W3CDTF">2020-09-20T13:14:00Z</dcterms:modified>
</cp:coreProperties>
</file>